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5667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3C14C0" wp14:editId="3ACC9FA7">
                <wp:simplePos x="0" y="0"/>
                <wp:positionH relativeFrom="margin">
                  <wp:posOffset>2863215</wp:posOffset>
                </wp:positionH>
                <wp:positionV relativeFrom="paragraph">
                  <wp:posOffset>8890</wp:posOffset>
                </wp:positionV>
                <wp:extent cx="2910205" cy="1828800"/>
                <wp:effectExtent l="0" t="0" r="4445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B44E" w14:textId="77777777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5FDEDF3" w14:textId="17151B66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8606FA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="000914E7">
                              <w:rPr>
                                <w:rFonts w:ascii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699E6668" w14:textId="77777777" w:rsidR="00561412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Partido Acción Nacional.</w:t>
                            </w:r>
                          </w:p>
                          <w:p w14:paraId="7CCB8988" w14:textId="4E2962E6" w:rsidR="00561412" w:rsidRPr="004846C4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8606FA">
                              <w:rPr>
                                <w:rFonts w:ascii="Arial" w:hAnsi="Arial" w:cs="Arial"/>
                                <w:bCs/>
                              </w:rPr>
                              <w:t xml:space="preserve">C. </w:t>
                            </w:r>
                            <w:r w:rsidR="000914E7">
                              <w:rPr>
                                <w:rFonts w:ascii="Arial" w:hAnsi="Arial" w:cs="Arial"/>
                                <w:bCs/>
                              </w:rPr>
                              <w:t>Anayeli Muñoz Moreno y el Partido Político Movimiento Ciudadano.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C14C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45pt;margin-top:.7pt;width:229.15pt;height:2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" stroked="f">
                <v:textbox>
                  <w:txbxContent>
                    <w:p w14:paraId="28DCB44E" w14:textId="77777777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5FDEDF3" w14:textId="17151B66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8606FA">
                        <w:rPr>
                          <w:rFonts w:ascii="Arial" w:hAnsi="Arial" w:cs="Arial"/>
                        </w:rPr>
                        <w:t>7</w:t>
                      </w:r>
                      <w:r w:rsidR="000914E7">
                        <w:rPr>
                          <w:rFonts w:ascii="Arial" w:hAnsi="Arial" w:cs="Arial"/>
                        </w:rPr>
                        <w:t>1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699E6668" w14:textId="77777777" w:rsidR="00561412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Partido Acción Nacional.</w:t>
                      </w:r>
                    </w:p>
                    <w:p w14:paraId="7CCB8988" w14:textId="4E2962E6" w:rsidR="00561412" w:rsidRPr="004846C4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8606FA">
                        <w:rPr>
                          <w:rFonts w:ascii="Arial" w:hAnsi="Arial" w:cs="Arial"/>
                          <w:bCs/>
                        </w:rPr>
                        <w:t xml:space="preserve">C. </w:t>
                      </w:r>
                      <w:r w:rsidR="000914E7">
                        <w:rPr>
                          <w:rFonts w:ascii="Arial" w:hAnsi="Arial" w:cs="Arial"/>
                          <w:bCs/>
                        </w:rPr>
                        <w:t>Anayeli Muñoz Moreno y el Partido Político Movimiento Ciudadano.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C097D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98D041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1E1E389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1E2ACB4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0083622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11676E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04B9BFD4" w14:textId="77777777" w:rsidR="00561412" w:rsidRDefault="00561412" w:rsidP="00561412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6500EBD3" w14:textId="0A38DE3B" w:rsidR="00561412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Secretario General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 w:rsidR="000279E4">
        <w:rPr>
          <w:rFonts w:ascii="Arial" w:eastAsia="Times New Roman" w:hAnsi="Arial" w:cs="Arial"/>
          <w:bCs/>
          <w:lang w:val="es-ES" w:eastAsia="es-MX"/>
        </w:rPr>
        <w:t>42</w:t>
      </w:r>
      <w:r w:rsidR="000914E7">
        <w:rPr>
          <w:rFonts w:ascii="Arial" w:eastAsia="Times New Roman" w:hAnsi="Arial" w:cs="Arial"/>
          <w:bCs/>
          <w:lang w:val="es-ES" w:eastAsia="es-MX"/>
        </w:rPr>
        <w:t>6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0279E4">
        <w:rPr>
          <w:rFonts w:ascii="Arial" w:eastAsia="Times New Roman" w:hAnsi="Arial" w:cs="Arial"/>
          <w:bCs/>
          <w:lang w:val="es-ES" w:eastAsia="es-MX"/>
        </w:rPr>
        <w:t>dieciocho</w:t>
      </w:r>
      <w:r>
        <w:rPr>
          <w:rFonts w:ascii="Arial" w:eastAsia="Times New Roman" w:hAnsi="Arial" w:cs="Arial"/>
          <w:bCs/>
          <w:lang w:val="es-ES" w:eastAsia="es-MX"/>
        </w:rPr>
        <w:t xml:space="preserve"> de </w:t>
      </w:r>
      <w:r w:rsidR="006F1B0C">
        <w:rPr>
          <w:rFonts w:ascii="Arial" w:eastAsia="Times New Roman" w:hAnsi="Arial" w:cs="Arial"/>
          <w:bCs/>
          <w:lang w:val="es-ES" w:eastAsia="es-MX"/>
        </w:rPr>
        <w:t>junio</w:t>
      </w:r>
      <w:r>
        <w:rPr>
          <w:rFonts w:ascii="Arial" w:eastAsia="Times New Roman" w:hAnsi="Arial" w:cs="Arial"/>
          <w:bCs/>
          <w:lang w:val="es-ES" w:eastAsia="es-MX"/>
        </w:rPr>
        <w:t xml:space="preserve">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6F63E640" w14:textId="18320559" w:rsidR="00561412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0279E4">
        <w:rPr>
          <w:rFonts w:ascii="Arial" w:hAnsi="Arial" w:cs="Arial"/>
          <w:b/>
          <w:bCs/>
        </w:rPr>
        <w:t>dieciocho</w:t>
      </w:r>
      <w:r w:rsidR="006F1B0C">
        <w:rPr>
          <w:rFonts w:ascii="Arial" w:hAnsi="Arial" w:cs="Arial"/>
          <w:b/>
          <w:bCs/>
        </w:rPr>
        <w:t xml:space="preserve"> de junio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668514F7" w14:textId="77777777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1A824157" w14:textId="491C6B8A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</w:t>
      </w:r>
      <w:r w:rsidR="008606FA">
        <w:rPr>
          <w:rFonts w:ascii="Arial" w:eastAsia="Times New Roman" w:hAnsi="Arial" w:cs="Arial"/>
          <w:b/>
          <w:bCs/>
          <w:lang w:eastAsia="es-MX"/>
        </w:rPr>
        <w:t>7</w:t>
      </w:r>
      <w:r w:rsidR="000914E7">
        <w:rPr>
          <w:rFonts w:ascii="Arial" w:eastAsia="Times New Roman" w:hAnsi="Arial" w:cs="Arial"/>
          <w:b/>
          <w:bCs/>
          <w:lang w:eastAsia="es-MX"/>
        </w:rPr>
        <w:t>1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121178E1" w14:textId="5C579A2D" w:rsidR="00561412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8606FA">
        <w:rPr>
          <w:rFonts w:ascii="Arial" w:eastAsia="Times New Roman" w:hAnsi="Arial" w:cs="Arial"/>
          <w:bCs/>
          <w:lang w:eastAsia="es-MX"/>
        </w:rPr>
        <w:t xml:space="preserve"> </w:t>
      </w:r>
      <w:r w:rsidR="00003D1F">
        <w:rPr>
          <w:rFonts w:ascii="Arial" w:eastAsia="Times New Roman" w:hAnsi="Arial" w:cs="Arial"/>
          <w:bCs/>
          <w:lang w:eastAsia="es-MX"/>
        </w:rPr>
        <w:t>l</w:t>
      </w:r>
      <w:r w:rsidR="008606FA">
        <w:rPr>
          <w:rFonts w:ascii="Arial" w:eastAsia="Times New Roman" w:hAnsi="Arial" w:cs="Arial"/>
          <w:bCs/>
          <w:lang w:eastAsia="es-MX"/>
        </w:rPr>
        <w:t xml:space="preserve">a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 w:rsidR="008606FA">
        <w:rPr>
          <w:rFonts w:ascii="Arial" w:eastAsia="Times New Roman" w:hAnsi="Arial" w:cs="Arial"/>
          <w:b/>
          <w:bCs/>
          <w:lang w:eastAsia="es-MX"/>
        </w:rPr>
        <w:t>a</w:t>
      </w:r>
      <w:r w:rsidR="00003D1F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0914E7">
        <w:rPr>
          <w:rFonts w:ascii="Arial" w:eastAsia="Times New Roman" w:hAnsi="Arial" w:cs="Arial"/>
          <w:b/>
          <w:bCs/>
          <w:lang w:eastAsia="es-MX"/>
        </w:rPr>
        <w:t>Laura Hortensia Llamas Hernández</w:t>
      </w:r>
      <w:r w:rsidR="008606FA">
        <w:rPr>
          <w:rFonts w:ascii="Arial" w:eastAsia="Times New Roman" w:hAnsi="Arial" w:cs="Arial"/>
          <w:b/>
          <w:bCs/>
          <w:lang w:eastAsia="es-MX"/>
        </w:rPr>
        <w:t>.</w:t>
      </w:r>
      <w:r w:rsidR="008606FA" w:rsidRPr="008606FA">
        <w:rPr>
          <w:noProof/>
        </w:rPr>
        <w:t xml:space="preserve"> </w:t>
      </w:r>
    </w:p>
    <w:p w14:paraId="43571426" w14:textId="23692A8E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EACC96C" w14:textId="38B8FCA5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45B82959" w14:textId="50FC054D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5171193" w14:textId="0995588B" w:rsidR="00561412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Magistrada Presidenta</w:t>
      </w:r>
    </w:p>
    <w:p w14:paraId="210A10DE" w14:textId="08C8D59C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1A35CDAC" w14:textId="2BC1275A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1D1FFBBB" w14:textId="7548B547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F08E9E8" w14:textId="329B7F05" w:rsidR="00561412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402533B" w14:textId="10735907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83FD248" w14:textId="259B459A" w:rsidR="00561412" w:rsidRPr="002816FD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3372D173" w14:textId="3205689B" w:rsidR="00561412" w:rsidRDefault="00561412" w:rsidP="00561412"/>
    <w:p w14:paraId="37ACC9BE" w14:textId="77777777" w:rsidR="00631D49" w:rsidRDefault="00631D49"/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B30C" w14:textId="77777777" w:rsidR="00CF37E0" w:rsidRDefault="0004332B">
      <w:pPr>
        <w:spacing w:after="0" w:line="240" w:lineRule="auto"/>
      </w:pPr>
      <w:r>
        <w:separator/>
      </w:r>
    </w:p>
  </w:endnote>
  <w:endnote w:type="continuationSeparator" w:id="0">
    <w:p w14:paraId="0E7E402E" w14:textId="77777777" w:rsidR="00CF37E0" w:rsidRDefault="0004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A7FC" w14:textId="77777777" w:rsidR="00740B55" w:rsidRDefault="003E5AB6">
    <w:pPr>
      <w:pStyle w:val="Piedepgina"/>
      <w:jc w:val="right"/>
    </w:pPr>
  </w:p>
  <w:p w14:paraId="62B34370" w14:textId="77777777" w:rsidR="00740B55" w:rsidRDefault="003E5A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4F1D" w14:textId="77777777" w:rsidR="00CF37E0" w:rsidRDefault="0004332B">
      <w:pPr>
        <w:spacing w:after="0" w:line="240" w:lineRule="auto"/>
      </w:pPr>
      <w:r>
        <w:separator/>
      </w:r>
    </w:p>
  </w:footnote>
  <w:footnote w:type="continuationSeparator" w:id="0">
    <w:p w14:paraId="2B97D39A" w14:textId="77777777" w:rsidR="00CF37E0" w:rsidRDefault="0004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F399" w14:textId="77777777" w:rsidR="00740B55" w:rsidRDefault="00561412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3BF2CD2" wp14:editId="48275027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73AB62C" wp14:editId="126B6CD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8E9AD4C" w14:textId="77777777" w:rsidR="00740B55" w:rsidRDefault="0056141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3AB62C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8E9AD4C" w14:textId="77777777" w:rsidR="00740B55" w:rsidRDefault="005614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686C050E" w14:textId="77777777" w:rsidR="00740B55" w:rsidRPr="00A46BD3" w:rsidRDefault="00561412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130AC713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F83E757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224EBA5E" w14:textId="77777777" w:rsidR="00740B55" w:rsidRDefault="003E5AB6" w:rsidP="00B454EB">
    <w:pPr>
      <w:pStyle w:val="Encabezado"/>
      <w:jc w:val="right"/>
      <w:rPr>
        <w:rFonts w:ascii="Century Gothic" w:hAnsi="Century Gothic"/>
        <w:b/>
      </w:rPr>
    </w:pPr>
  </w:p>
  <w:p w14:paraId="41505FBF" w14:textId="77777777" w:rsidR="00740B55" w:rsidRDefault="003E5AB6" w:rsidP="00B454EB">
    <w:pPr>
      <w:pStyle w:val="Encabezado"/>
      <w:jc w:val="right"/>
      <w:rPr>
        <w:rFonts w:ascii="Century Gothic" w:hAnsi="Century Gothic"/>
        <w:b/>
      </w:rPr>
    </w:pPr>
  </w:p>
  <w:p w14:paraId="4375F3AF" w14:textId="77777777" w:rsidR="00740B55" w:rsidRDefault="003E5AB6" w:rsidP="00B454EB">
    <w:pPr>
      <w:pStyle w:val="Encabezado"/>
      <w:jc w:val="right"/>
      <w:rPr>
        <w:rFonts w:ascii="Century Gothic" w:hAnsi="Century Gothic"/>
        <w:b/>
      </w:rPr>
    </w:pPr>
  </w:p>
  <w:p w14:paraId="1F125D7D" w14:textId="77777777" w:rsidR="00740B55" w:rsidRDefault="003E5AB6" w:rsidP="00B454EB">
    <w:pPr>
      <w:pStyle w:val="Encabezado"/>
      <w:jc w:val="right"/>
      <w:rPr>
        <w:rFonts w:ascii="Century Gothic" w:hAnsi="Century Gothic"/>
        <w:b/>
      </w:rPr>
    </w:pPr>
  </w:p>
  <w:p w14:paraId="1E9940E1" w14:textId="77777777" w:rsidR="00740B55" w:rsidRPr="00796495" w:rsidRDefault="00561412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12"/>
    <w:rsid w:val="00003D1F"/>
    <w:rsid w:val="000279E4"/>
    <w:rsid w:val="0004332B"/>
    <w:rsid w:val="000914E7"/>
    <w:rsid w:val="001E0B19"/>
    <w:rsid w:val="003E5AB6"/>
    <w:rsid w:val="004C29D4"/>
    <w:rsid w:val="00561412"/>
    <w:rsid w:val="00631D49"/>
    <w:rsid w:val="006F1B0C"/>
    <w:rsid w:val="008606FA"/>
    <w:rsid w:val="00AA3CAA"/>
    <w:rsid w:val="00AC73FC"/>
    <w:rsid w:val="00C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52F9"/>
  <w15:chartTrackingRefBased/>
  <w15:docId w15:val="{3459F1AC-C283-4DE9-9B82-33329346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4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41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4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4</cp:revision>
  <cp:lastPrinted>2022-06-18T23:52:00Z</cp:lastPrinted>
  <dcterms:created xsi:type="dcterms:W3CDTF">2022-06-18T23:51:00Z</dcterms:created>
  <dcterms:modified xsi:type="dcterms:W3CDTF">2022-06-23T17:00:00Z</dcterms:modified>
</cp:coreProperties>
</file>